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43B62">
      <w:pPr>
        <w:pStyle w:val="Style2"/>
        <w:widowControl/>
        <w:spacing w:before="67" w:line="317" w:lineRule="exact"/>
        <w:ind w:left="5222"/>
        <w:rPr>
          <w:rStyle w:val="FontStyle16"/>
        </w:rPr>
      </w:pPr>
      <w:r>
        <w:rPr>
          <w:rStyle w:val="FontStyle16"/>
        </w:rPr>
        <w:t>УТВЕРЖДАЮ</w:t>
      </w:r>
    </w:p>
    <w:p w:rsidR="00000000" w:rsidRDefault="00243B62">
      <w:pPr>
        <w:pStyle w:val="Style3"/>
        <w:widowControl/>
        <w:spacing w:line="317" w:lineRule="exact"/>
        <w:ind w:left="5227"/>
        <w:rPr>
          <w:rStyle w:val="FontStyle15"/>
        </w:rPr>
      </w:pPr>
      <w:r>
        <w:rPr>
          <w:rStyle w:val="FontStyle15"/>
        </w:rPr>
        <w:t>Председатель Арбитражного суда Оренбургской области</w:t>
      </w:r>
    </w:p>
    <w:p w:rsidR="00000000" w:rsidRDefault="00243B62">
      <w:pPr>
        <w:pStyle w:val="Style3"/>
        <w:widowControl/>
        <w:tabs>
          <w:tab w:val="left" w:leader="underscore" w:pos="7248"/>
        </w:tabs>
        <w:spacing w:before="139" w:line="240" w:lineRule="auto"/>
        <w:ind w:left="5290"/>
        <w:rPr>
          <w:rStyle w:val="FontStyle15"/>
        </w:rPr>
      </w:pPr>
      <w:r>
        <w:rPr>
          <w:rStyle w:val="FontStyle15"/>
        </w:rPr>
        <w:tab/>
        <w:t>Г.В. Чердинцева</w:t>
      </w:r>
    </w:p>
    <w:p w:rsidR="00000000" w:rsidRDefault="00243B62">
      <w:pPr>
        <w:pStyle w:val="Style3"/>
        <w:widowControl/>
        <w:spacing w:line="240" w:lineRule="exact"/>
        <w:ind w:left="5227"/>
        <w:jc w:val="left"/>
        <w:rPr>
          <w:sz w:val="20"/>
          <w:szCs w:val="20"/>
        </w:rPr>
      </w:pPr>
    </w:p>
    <w:p w:rsidR="00000000" w:rsidRDefault="00243B62">
      <w:pPr>
        <w:pStyle w:val="Style3"/>
        <w:widowControl/>
        <w:spacing w:before="96" w:line="240" w:lineRule="auto"/>
        <w:ind w:left="5227"/>
        <w:jc w:val="left"/>
        <w:rPr>
          <w:rStyle w:val="FontStyle15"/>
        </w:rPr>
      </w:pPr>
      <w:r>
        <w:rPr>
          <w:rStyle w:val="FontStyle15"/>
        </w:rPr>
        <w:t>«28» января 2013 года</w:t>
      </w:r>
    </w:p>
    <w:p w:rsidR="00000000" w:rsidRDefault="00243B62">
      <w:pPr>
        <w:pStyle w:val="Style6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243B62">
      <w:pPr>
        <w:pStyle w:val="Style6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243B62">
      <w:pPr>
        <w:pStyle w:val="Style6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243B62">
      <w:pPr>
        <w:pStyle w:val="Style6"/>
        <w:widowControl/>
        <w:spacing w:line="240" w:lineRule="exact"/>
        <w:ind w:left="1459" w:right="1205"/>
        <w:rPr>
          <w:sz w:val="20"/>
          <w:szCs w:val="20"/>
        </w:rPr>
      </w:pPr>
    </w:p>
    <w:p w:rsidR="00000000" w:rsidRDefault="00243B62">
      <w:pPr>
        <w:pStyle w:val="Style6"/>
        <w:widowControl/>
        <w:spacing w:before="14" w:line="322" w:lineRule="exact"/>
        <w:ind w:left="1459" w:right="1205"/>
        <w:rPr>
          <w:rStyle w:val="FontStyle16"/>
        </w:rPr>
      </w:pPr>
      <w:r>
        <w:rPr>
          <w:rStyle w:val="FontStyle16"/>
        </w:rPr>
        <w:t>П Л А Н Р А Б О Т Ы АРБИТРАЖНОГО СУДА ОРЕНБУРГСКОЙ ОБЛАСТИ на первое п</w:t>
      </w:r>
      <w:r>
        <w:rPr>
          <w:rStyle w:val="FontStyle16"/>
        </w:rPr>
        <w:t>олугодие 2013 года</w:t>
      </w:r>
    </w:p>
    <w:p w:rsidR="00000000" w:rsidRDefault="00243B62">
      <w:pPr>
        <w:widowControl/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19"/>
        <w:gridCol w:w="5511"/>
        <w:gridCol w:w="19"/>
        <w:gridCol w:w="2107"/>
        <w:gridCol w:w="19"/>
        <w:gridCol w:w="1546"/>
        <w:gridCol w:w="38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№ п/п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spacing w:line="240" w:lineRule="auto"/>
              <w:ind w:left="1901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Мероприятия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5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Ответственные исполнители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5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Срок исполнения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1                                      2                                                3                      4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spacing w:line="240" w:lineRule="auto"/>
              <w:ind w:left="3600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I. Общие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Подвести итоги работы административ</w:t>
            </w:r>
            <w:r>
              <w:rPr>
                <w:rStyle w:val="FontStyle19"/>
              </w:rPr>
              <w:t>ной коллегии за 2012 год. Результаты рассмотреть на совещании судей коллегии, помощников судей и секретарей судебного заседания.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Сиваракша В.И. Ахметзянова В.А.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февраль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Принимать участие в оперативных совещаниях, проводимых в формате видеоко</w:t>
            </w:r>
            <w:r>
              <w:rPr>
                <w:rStyle w:val="FontStyle19"/>
              </w:rPr>
              <w:t>нференц-связи с участием арбитражных судов Уральского округа. Организовать подготовку проблемных вопросов правоприменительной практики для рассмотрения их ФАС Уральского округа.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Все судьи и помощники судей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совещание в граж</w:t>
            </w:r>
            <w:r>
              <w:rPr>
                <w:rStyle w:val="FontStyle19"/>
              </w:rPr>
              <w:t>данской коллегии по итогам работы в 2012 году и задачам на первое полугодие 2013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Анисимова С.И. Верещагина И.В.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январь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spacing w:line="240" w:lineRule="auto"/>
              <w:ind w:left="1728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II. Президиум Арбитражного суда Оренбургской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83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Рассмотреть итоги работы арбитражного суда за 2012 год.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Чердин</w:t>
            </w:r>
            <w:r>
              <w:rPr>
                <w:rStyle w:val="FontStyle19"/>
              </w:rPr>
              <w:t>цева Г.В.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февраль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Вынести на рассмотрение президиума суда определение порядка распределения исковых заявлений (заявлений) в связи с введением автоматизированного распределения дел.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Сиваракша В.И.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февраль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Обсудить анализ и обоб</w:t>
            </w:r>
            <w:r>
              <w:rPr>
                <w:rStyle w:val="FontStyle19"/>
              </w:rPr>
              <w:t>щение причин отмены судебных актов в связи с нарушением норм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Дмитриенко Т.А.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май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990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7"/>
              <w:widowControl/>
              <w:spacing w:line="240" w:lineRule="auto"/>
              <w:ind w:left="2534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III. Совершенствование законодательства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3.1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Принять участие в работе над проектами федеральных законов и подготовить предложения о внесении </w:t>
            </w:r>
            <w:r>
              <w:rPr>
                <w:rStyle w:val="FontStyle19"/>
              </w:rPr>
              <w:t>изменений и дополнений в действующее законодательство согласно плану работы ВАС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Все судьи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3.2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Принять участие в заседаниях Координационного совета по взаимодействию органов власти при рассмотрении вопросов о банкротстве предприятий</w:t>
            </w:r>
            <w:r>
              <w:rPr>
                <w:rStyle w:val="FontStyle19"/>
              </w:rPr>
              <w:t xml:space="preserve"> и противодействии незаконному переделу собственности на территории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Дмитриенко Т.А.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5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IV. Обобщение судебной практики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 xml:space="preserve">Осуществить анализ причин отмен (изменений) </w:t>
            </w:r>
            <w:r>
              <w:rPr>
                <w:rStyle w:val="FontStyle19"/>
              </w:rPr>
              <w:lastRenderedPageBreak/>
              <w:t>судебных актов административной коллегии вышесто</w:t>
            </w:r>
            <w:r>
              <w:rPr>
                <w:rStyle w:val="FontStyle19"/>
              </w:rPr>
              <w:t>ящими судебными инстанциями в 2012 году. По результатам анализа подготовить сводную справку.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Сиваракша В.И. </w:t>
            </w:r>
            <w:r>
              <w:rPr>
                <w:rStyle w:val="FontStyle19"/>
              </w:rPr>
              <w:lastRenderedPageBreak/>
              <w:t>Ахметзянова В.А.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март</w:t>
            </w:r>
          </w:p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4.2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Проанализировать практику применения судьями административной коллегии пункта 9 части 1 статьи 148 АПК РФ за</w:t>
            </w:r>
            <w:r>
              <w:rPr>
                <w:rStyle w:val="FontStyle19"/>
              </w:rPr>
              <w:t xml:space="preserve"> 2012 год. По результатам анализа подготовить справку.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Александров А.А. Ларькин В.В.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апрель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Проанализировать результаты рассмотрения дел в порядке упрощенного судопроизводства. По результатам анализа подготовить справку.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Сиваракша В.И. Ахмет</w:t>
            </w:r>
            <w:r>
              <w:rPr>
                <w:rStyle w:val="FontStyle19"/>
              </w:rPr>
              <w:t>зянова В.А.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июнь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Подготовить анализ и обобщение причин отмены судебных актов в связи с нарушением норм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Ананьева Н.А. Невдахо Н.А. Кофанова Н.А. Черкасова В.В.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апрель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4.5.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Подготовить обобщение практики рассм</w:t>
            </w:r>
            <w:r>
              <w:rPr>
                <w:rStyle w:val="FontStyle19"/>
              </w:rPr>
              <w:t>отрения споров, связанных с установлением кадастровой стоимости земельных участков.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Калитанова Т.В. Крохина Т.А.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май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5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V. Организационное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Подготовить информацию о состоянии исполнительской дисциплины</w:t>
            </w:r>
            <w:r>
              <w:rPr>
                <w:rStyle w:val="FontStyle19"/>
              </w:rPr>
              <w:t xml:space="preserve"> в арбитражном суде по выполнению плановых мероприятий.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ind w:left="278"/>
              <w:rPr>
                <w:rStyle w:val="FontStyle19"/>
              </w:rPr>
            </w:pPr>
            <w:r>
              <w:rPr>
                <w:rStyle w:val="FontStyle19"/>
              </w:rPr>
              <w:t>Секретариат председателя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июнь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оперативные совещания судей административной коллегии и помощников судей по вопросам организации судебной деятельности.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Все судьи коллегии и помощ</w:t>
            </w:r>
            <w:r>
              <w:rPr>
                <w:rStyle w:val="FontStyle19"/>
              </w:rPr>
              <w:t>ники судей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ind w:left="250"/>
              <w:rPr>
                <w:rStyle w:val="FontStyle19"/>
              </w:rPr>
            </w:pPr>
            <w:r>
              <w:rPr>
                <w:rStyle w:val="FontStyle19"/>
              </w:rPr>
              <w:t>пятница каждого месяца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Обеспечить участие судей в совместных семинарах, «круглых столах», организованных Торгово-промышленной палатой Оренбургской области, Оренбургской таможней, УФССП по Оренбургской области, Управлением ФНС России по Орен</w:t>
            </w:r>
            <w:r>
              <w:rPr>
                <w:rStyle w:val="FontStyle19"/>
              </w:rPr>
              <w:t>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Все судьи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обсуждение результатов анализа причин отмены, изменения судебных актов в апелляционной и кассационной инстанциях.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Анисимова С.И. Председатели судебных составов Верещагина И.В.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еженедельно в тече</w:t>
            </w:r>
            <w:r>
              <w:rPr>
                <w:rStyle w:val="FontStyle19"/>
              </w:rPr>
              <w:t>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Продолжить работу по формированию списка арбитражных заседателей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Анисимова С.И. Верещагина И.В.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83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мониторинг приостановленных судебных дел по состоянию на 15.05.2013 года. Результаты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ind w:left="240"/>
              <w:rPr>
                <w:rStyle w:val="FontStyle19"/>
              </w:rPr>
            </w:pPr>
            <w:r>
              <w:rPr>
                <w:rStyle w:val="FontStyle19"/>
              </w:rPr>
              <w:t>Председатели суд</w:t>
            </w:r>
            <w:r>
              <w:rPr>
                <w:rStyle w:val="FontStyle19"/>
              </w:rPr>
              <w:t>ебных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май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243B62">
            <w:pPr>
              <w:pStyle w:val="Style1"/>
              <w:widowControl/>
            </w:pP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обсудить на оперативном совещании судей.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составов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243B62">
            <w:pPr>
              <w:pStyle w:val="Style1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Продолжить взаимодействие с некоммерческими организациями по вопросам применения действующего законодательства.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Все судьи Помощники судей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операт</w:t>
            </w:r>
            <w:r>
              <w:rPr>
                <w:rStyle w:val="FontStyle19"/>
              </w:rPr>
              <w:t>ивные совещания судей и работников аппарата суда по вопросам организации деятельности в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Анисимова С.И. Верещагина И.В.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(по отдельному плану)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Принять участие в подготовке проектов постановлений Президиума 18 АА</w:t>
            </w:r>
            <w:r>
              <w:rPr>
                <w:rStyle w:val="FontStyle19"/>
              </w:rPr>
              <w:t>С, ФАС УО по вопросам материального,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Все судьи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Обсуждение постановлений Пленума ВАС РФ и Информационных писем ВАС РФ по отдельному поручению председателя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Все судьи гражданской коллегии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Подготовить публикации в средствах массовой </w:t>
            </w:r>
            <w:r>
              <w:rPr>
                <w:rStyle w:val="FontStyle19"/>
              </w:rPr>
              <w:lastRenderedPageBreak/>
              <w:t>информации по вопросам практики применения норм материального и процессуального права.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Все судьи </w:t>
            </w:r>
            <w:r>
              <w:rPr>
                <w:rStyle w:val="FontStyle19"/>
              </w:rPr>
              <w:lastRenderedPageBreak/>
              <w:t>Помощники судей</w:t>
            </w:r>
          </w:p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в течение </w:t>
            </w:r>
            <w:r>
              <w:rPr>
                <w:rStyle w:val="FontStyle19"/>
              </w:rPr>
              <w:lastRenderedPageBreak/>
              <w:t>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5.12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Обеспечить на официальном сайте су</w:t>
            </w:r>
            <w:r>
              <w:rPr>
                <w:rStyle w:val="FontStyle19"/>
              </w:rPr>
              <w:t>да размещение информации о делах, представляющих повышенный общественный интерес и делах, могущих вызвать широкий общественный резонанс.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Продолжить мероприятия по наполнению официального сайта суда, в том числе осущес</w:t>
            </w:r>
            <w:r>
              <w:rPr>
                <w:rStyle w:val="FontStyle19"/>
              </w:rPr>
              <w:t>твить проверку содержания сайта суда требованиям Федерального закона от 22.12.2008 № 262-ФЗ «Об обеспечении доступа к информации о деятельности судов в РФ».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ind w:left="216"/>
              <w:rPr>
                <w:rStyle w:val="FontStyle19"/>
              </w:rPr>
            </w:pPr>
            <w:r>
              <w:rPr>
                <w:rStyle w:val="FontStyle19"/>
              </w:rPr>
              <w:t>Абдулов М.К. 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Информирование представителей СМИ о движении д</w:t>
            </w:r>
            <w:r>
              <w:rPr>
                <w:rStyle w:val="FontStyle19"/>
              </w:rPr>
              <w:t>ел, результатах судебных заседаний и содержании принятых судебных актов по арбитражным делам, рассматриваемым судом.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по мере поступления запросов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Предоставление в ВАС РФ информации о случаях проноса в здание суда предметов, представляющи</w:t>
            </w:r>
            <w:r>
              <w:rPr>
                <w:rStyle w:val="FontStyle19"/>
              </w:rPr>
              <w:t>х угрозу безопасности людей.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Абдулов М.К.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ind w:left="216"/>
              <w:rPr>
                <w:rStyle w:val="FontStyle19"/>
              </w:rPr>
            </w:pPr>
            <w:r>
              <w:rPr>
                <w:rStyle w:val="FontStyle19"/>
              </w:rPr>
              <w:t>ежеквар</w:t>
            </w:r>
            <w:r>
              <w:rPr>
                <w:rStyle w:val="FontStyle19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83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Подвести итоги работы отдела делопроизводства за второе полугодие 2012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Каширская Л.И. Думская О.И. Аношкина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январь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Ежемесячно проводить занятия по изучению инструкции</w:t>
            </w:r>
            <w:r>
              <w:rPr>
                <w:rStyle w:val="FontStyle19"/>
              </w:rPr>
              <w:t xml:space="preserve"> по делопроизводству в арбитражном суде с вновь принятыми на работу секретарями судебного заседания и специалистами судебных составов и отдела делопроизводства.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17" w:lineRule="exact"/>
              <w:rPr>
                <w:rStyle w:val="FontStyle19"/>
              </w:rPr>
            </w:pPr>
            <w:r>
              <w:rPr>
                <w:rStyle w:val="FontStyle19"/>
              </w:rPr>
              <w:t>Каширская Л.И. Думская О.И.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Совместно с отделом информатизации и связ</w:t>
            </w:r>
            <w:r>
              <w:rPr>
                <w:rStyle w:val="FontStyle19"/>
              </w:rPr>
              <w:t>и провести распределение жалоб, исковых заявлений (заявлении) в тестовом режиме всех параметров программы АРД (автоматизированного распределения документов).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  <w:spacing w:val="30"/>
              </w:rPr>
            </w:pPr>
            <w:r>
              <w:rPr>
                <w:rStyle w:val="FontStyle19"/>
              </w:rPr>
              <w:t xml:space="preserve">Каширская Л.И. Думская О.И. Петряков </w:t>
            </w:r>
            <w:r>
              <w:rPr>
                <w:rStyle w:val="FontStyle19"/>
                <w:spacing w:val="30"/>
              </w:rPr>
              <w:t>ВС.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январь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5.19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занятия с секретарями суд</w:t>
            </w:r>
            <w:r>
              <w:rPr>
                <w:rStyle w:val="FontStyle19"/>
              </w:rPr>
              <w:t>ебного заседания и специалистами судебных составов по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Каширская Л.И. Сотникова В.Н.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январь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1"/>
              <w:widowControl/>
            </w:pP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0" w:hanging="10"/>
              <w:rPr>
                <w:rStyle w:val="FontStyle19"/>
              </w:rPr>
            </w:pPr>
            <w:r>
              <w:rPr>
                <w:rStyle w:val="FontStyle19"/>
              </w:rPr>
              <w:t>Федеральному закону от 25.06.2012 № 86-ФЗ «О внесении изменении в Арбитражный процессуальный кодекс Российской Федерации в связи с совершенствованием упрощенного п</w:t>
            </w:r>
            <w:r>
              <w:rPr>
                <w:rStyle w:val="FontStyle19"/>
              </w:rPr>
              <w:t>роизводства».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1"/>
              <w:widowControl/>
            </w:pP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Принять участие в семинаре-занятии по изучению и внедрению в работу новой Инструкции по делопроизводству в арбитражных судах Российской Федерации.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Каширская Л.И.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Провести анализ работы по оформлению </w:t>
            </w:r>
            <w:r>
              <w:rPr>
                <w:rStyle w:val="FontStyle19"/>
              </w:rPr>
              <w:t>и отправке судебных дел в вышестоящие инстанции всех судебных составов.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Каширская Л.И.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март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Провести анализ работы по ведению делопроизводства в секретариате председателя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Каширская Л.И. Думская О.И.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март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Провести анали</w:t>
            </w:r>
            <w:r>
              <w:rPr>
                <w:rStyle w:val="FontStyle19"/>
              </w:rPr>
              <w:t>з работы по ведению делопроизводства в судебных составах (1, 2, 3, 4).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Каширская Л.И. Карпенко В.Г.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апрель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Провести анализ работы по ведению делопроизводства в судебных составах (5, 6, 7).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Каширская Л.И. Карпенко В.Г.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май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По</w:t>
            </w:r>
            <w:r>
              <w:rPr>
                <w:rStyle w:val="FontStyle19"/>
              </w:rPr>
              <w:t>дготовить информацию о работе архива суда по организации приема судебных дел на хранение и уничтожению дел с истекшим сроком хранения.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Аношкина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июнь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 xml:space="preserve">Подготовить и сдать бюджетный отчет за первый квартал </w:t>
            </w:r>
            <w:r>
              <w:rPr>
                <w:rStyle w:val="FontStyle19"/>
              </w:rPr>
              <w:lastRenderedPageBreak/>
              <w:t>2013 года в ВАС РФ с приложениям</w:t>
            </w:r>
            <w:r>
              <w:rPr>
                <w:rStyle w:val="FontStyle19"/>
              </w:rPr>
              <w:t>и форм и пояснительной записки.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до срока, </w:t>
            </w:r>
            <w:r>
              <w:rPr>
                <w:rStyle w:val="FontStyle19"/>
              </w:rPr>
              <w:lastRenderedPageBreak/>
              <w:t>установлен</w:t>
            </w:r>
            <w:r>
              <w:rPr>
                <w:rStyle w:val="FontStyle19"/>
              </w:rPr>
              <w:softHyphen/>
              <w:t>ного ВАС 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5.27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Подготовить и сдать отчет о расходах и численности работников федеральных государственных органов, государственных органов субъектов РФ за первый квартал 2013 года по фор</w:t>
            </w:r>
            <w:r>
              <w:rPr>
                <w:rStyle w:val="FontStyle19"/>
              </w:rPr>
              <w:t>ме №14.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до срока, установлен</w:t>
            </w:r>
            <w:r>
              <w:rPr>
                <w:rStyle w:val="FontStyle19"/>
              </w:rPr>
              <w:softHyphen/>
              <w:t>ного ВАС</w:t>
            </w:r>
          </w:p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РФ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Подготовить и сдать сведения о численности, заработной плате и движении работников (форма № П-4).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5.29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34"/>
              <w:rPr>
                <w:rStyle w:val="FontStyle19"/>
              </w:rPr>
            </w:pPr>
            <w:r>
              <w:rPr>
                <w:rStyle w:val="FontStyle19"/>
              </w:rPr>
              <w:t>Подготовить и сдать сведения о численности и оплате труда работник</w:t>
            </w:r>
            <w:r>
              <w:rPr>
                <w:rStyle w:val="FontStyle19"/>
              </w:rPr>
              <w:t>ов органов государственной власти по категориям персонала (форма № 1-Т (ГМС).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до 15 апреля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34"/>
              <w:rPr>
                <w:rStyle w:val="FontStyle19"/>
              </w:rPr>
            </w:pPr>
            <w:r>
              <w:rPr>
                <w:rStyle w:val="FontStyle19"/>
              </w:rPr>
              <w:t>Подготовить и сдать Расчет по начисленным и уплаченным страховым взносам (ф. РСВ-1 ПФР).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до 15 мая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34"/>
              <w:rPr>
                <w:rStyle w:val="FontStyle19"/>
              </w:rPr>
            </w:pPr>
            <w:r>
              <w:rPr>
                <w:rStyle w:val="FontStyle19"/>
              </w:rPr>
              <w:t>Подгот</w:t>
            </w:r>
            <w:r>
              <w:rPr>
                <w:rStyle w:val="FontStyle19"/>
              </w:rPr>
              <w:t>овить и сдать отчет по персонифицированному учету в Управление Пенсионного фонда РФ по Оренбургской области.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до 15 мая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34"/>
              <w:rPr>
                <w:rStyle w:val="FontStyle19"/>
              </w:rPr>
            </w:pPr>
            <w:r>
              <w:rPr>
                <w:rStyle w:val="FontStyle19"/>
              </w:rPr>
              <w:t>Подготовить и сдать отчет в Оренбургское региональное отделение Фонда социального страхования РФ (форма 4-Ф</w:t>
            </w:r>
            <w:r>
              <w:rPr>
                <w:rStyle w:val="FontStyle19"/>
              </w:rPr>
              <w:t>СС).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до 16 апреля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19" w:hanging="19"/>
              <w:rPr>
                <w:rStyle w:val="FontStyle19"/>
              </w:rPr>
            </w:pPr>
            <w:r>
              <w:rPr>
                <w:rStyle w:val="FontStyle19"/>
              </w:rPr>
              <w:t>Предоставление отчета формы №11 (краткая) «Сведения о наличии и движении основных фондов некоммерческих организации».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Мельник Н.М.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до 1 апреля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14" w:hanging="14"/>
              <w:rPr>
                <w:rStyle w:val="FontStyle19"/>
              </w:rPr>
            </w:pPr>
            <w:r>
              <w:rPr>
                <w:rStyle w:val="FontStyle19"/>
              </w:rPr>
              <w:t>Представить в ВАС РФ отчетность по формам № К-1 и</w:t>
            </w:r>
            <w:r>
              <w:rPr>
                <w:rStyle w:val="FontStyle19"/>
              </w:rPr>
              <w:t xml:space="preserve"> К-2.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ind w:left="336"/>
              <w:rPr>
                <w:rStyle w:val="FontStyle19"/>
              </w:rPr>
            </w:pPr>
            <w:r>
              <w:rPr>
                <w:rStyle w:val="FontStyle19"/>
              </w:rPr>
              <w:t>ежене</w:t>
            </w:r>
            <w:r>
              <w:rPr>
                <w:rStyle w:val="FontStyle19"/>
              </w:rPr>
              <w:softHyphen/>
              <w:t>дельно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Проанализировать финансово-хозяйственную деятельность за первое полугодие 2013 года, внести предложения в ВАС РФ по перераспределению (дополнительному выделению) лимитов бюджетных обязательств на 2013 год.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17" w:lineRule="exact"/>
              <w:ind w:left="211"/>
              <w:rPr>
                <w:rStyle w:val="FontStyle19"/>
              </w:rPr>
            </w:pPr>
            <w:r>
              <w:rPr>
                <w:rStyle w:val="FontStyle19"/>
              </w:rPr>
              <w:t xml:space="preserve">Белоусова </w:t>
            </w:r>
            <w:r>
              <w:rPr>
                <w:rStyle w:val="FontStyle19"/>
              </w:rPr>
              <w:t>О.С. Курлаева Т.Н.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мероприятия по переходу на новые версии программ «СУФД», «Парус», «БИС+» с учетом всех изменений в действующем законодательстве.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ind w:left="211"/>
              <w:rPr>
                <w:rStyle w:val="FontStyle19"/>
              </w:rPr>
            </w:pPr>
            <w:r>
              <w:rPr>
                <w:rStyle w:val="FontStyle19"/>
              </w:rPr>
              <w:t>Леткеман Е.П. 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Провести контрольн</w:t>
            </w:r>
            <w:r>
              <w:rPr>
                <w:rStyle w:val="FontStyle19"/>
              </w:rPr>
              <w:t>ые мероприятия по:</w:t>
            </w:r>
          </w:p>
          <w:p w:rsidR="00000000" w:rsidRDefault="00243B62">
            <w:pPr>
              <w:pStyle w:val="Style10"/>
              <w:widowControl/>
              <w:tabs>
                <w:tab w:val="left" w:pos="571"/>
              </w:tabs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а)</w:t>
            </w:r>
            <w:r>
              <w:rPr>
                <w:rStyle w:val="FontStyle19"/>
                <w:sz w:val="20"/>
                <w:szCs w:val="20"/>
              </w:rPr>
              <w:tab/>
            </w:r>
            <w:r>
              <w:rPr>
                <w:rStyle w:val="FontStyle19"/>
              </w:rPr>
              <w:t>сверке остатков денежной наличности и</w:t>
            </w:r>
            <w:r>
              <w:rPr>
                <w:rStyle w:val="FontStyle19"/>
              </w:rPr>
              <w:br/>
              <w:t>денежных документов в кассе;</w:t>
            </w:r>
          </w:p>
          <w:p w:rsidR="00000000" w:rsidRDefault="00243B62">
            <w:pPr>
              <w:pStyle w:val="Style10"/>
              <w:widowControl/>
              <w:tabs>
                <w:tab w:val="left" w:pos="571"/>
              </w:tabs>
              <w:rPr>
                <w:rStyle w:val="FontStyle19"/>
              </w:rPr>
            </w:pPr>
            <w:r>
              <w:rPr>
                <w:rStyle w:val="FontStyle19"/>
              </w:rPr>
              <w:t>б)</w:t>
            </w:r>
            <w:r>
              <w:rPr>
                <w:rStyle w:val="FontStyle19"/>
                <w:sz w:val="20"/>
                <w:szCs w:val="20"/>
              </w:rPr>
              <w:tab/>
            </w:r>
            <w:r>
              <w:rPr>
                <w:rStyle w:val="FontStyle19"/>
              </w:rPr>
              <w:t>сверке остатков ГСМ в соответствии с</w:t>
            </w:r>
            <w:r>
              <w:rPr>
                <w:rStyle w:val="FontStyle19"/>
              </w:rPr>
              <w:br/>
              <w:t>выданными путевыми листами;</w:t>
            </w:r>
          </w:p>
          <w:p w:rsidR="00000000" w:rsidRDefault="00243B62">
            <w:pPr>
              <w:pStyle w:val="Style10"/>
              <w:widowControl/>
              <w:tabs>
                <w:tab w:val="left" w:pos="370"/>
              </w:tabs>
              <w:rPr>
                <w:rStyle w:val="FontStyle19"/>
              </w:rPr>
            </w:pPr>
            <w:r>
              <w:rPr>
                <w:rStyle w:val="FontStyle19"/>
              </w:rPr>
              <w:t>в)</w:t>
            </w:r>
            <w:r>
              <w:rPr>
                <w:rStyle w:val="FontStyle19"/>
                <w:sz w:val="20"/>
                <w:szCs w:val="20"/>
              </w:rPr>
              <w:tab/>
            </w:r>
            <w:r>
              <w:rPr>
                <w:rStyle w:val="FontStyle19"/>
              </w:rPr>
              <w:t>снятию показаний спидометра.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12" w:lineRule="exact"/>
              <w:ind w:left="206"/>
              <w:rPr>
                <w:rStyle w:val="FontStyle19"/>
              </w:rPr>
            </w:pPr>
            <w:r>
              <w:rPr>
                <w:rStyle w:val="FontStyle19"/>
              </w:rPr>
              <w:t>Белоусова О.С. Мельник Н.М.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Подготовка и отправка </w:t>
            </w:r>
            <w:r>
              <w:rPr>
                <w:rStyle w:val="FontStyle19"/>
              </w:rPr>
              <w:t>в ВАС РФ отчетности об исполнении бюджета получателя бюджетных средств по форме № 127.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5.39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Предоставление в УФК по Оренбургской области отчетов о состоянии «Лицевого счета», «Счета по средствам, находящимся во временном распоряж</w:t>
            </w:r>
            <w:r>
              <w:rPr>
                <w:rStyle w:val="FontStyle19"/>
              </w:rPr>
              <w:t>ении учреждения».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5.40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Сверка остатков с УФК по Оренбургской области по администрируемым доходам. Уточнение принадлежности платежа по каждой поступающей сумме.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Белоусова О.С.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Внедрение системы АИС «Делопроизводст</w:t>
            </w:r>
            <w:r>
              <w:rPr>
                <w:rStyle w:val="FontStyle19"/>
              </w:rPr>
              <w:t>во».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83" w:lineRule="exact"/>
              <w:rPr>
                <w:rStyle w:val="FontStyle19"/>
              </w:rPr>
            </w:pPr>
            <w:r>
              <w:rPr>
                <w:rStyle w:val="FontStyle19"/>
              </w:rPr>
              <w:t>февраль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Продолжить работу по совершенствованию и пополнению внешнего сайта и внутреннего портала </w:t>
            </w:r>
            <w:r>
              <w:rPr>
                <w:rStyle w:val="FontStyle19"/>
              </w:rPr>
              <w:lastRenderedPageBreak/>
              <w:t>арбитражного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Бояркин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5.43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Произвести обслуживание межэтажного и серверного оборудования (сос</w:t>
            </w:r>
            <w:r>
              <w:rPr>
                <w:rStyle w:val="FontStyle19"/>
              </w:rPr>
              <w:t>тоянии жестких дисков на серверах, сетевого оборудования).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83" w:lineRule="exact"/>
              <w:ind w:left="5" w:hanging="5"/>
              <w:rPr>
                <w:rStyle w:val="FontStyle19"/>
                <w:lang w:val="en-US"/>
              </w:rPr>
            </w:pPr>
            <w:r>
              <w:rPr>
                <w:rStyle w:val="FontStyle19"/>
              </w:rPr>
              <w:t>Проводить мониторинг состояния базы АИС «Судопроизводство» и системы «Дело</w:t>
            </w:r>
            <w:r>
              <w:rPr>
                <w:rStyle w:val="FontStyle19"/>
                <w:lang w:val="en-US"/>
              </w:rPr>
              <w:t>-Web».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Дерин А.А.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Проанализировать исполнение приказа Арбитражного суда Оре</w:t>
            </w:r>
            <w:r>
              <w:rPr>
                <w:rStyle w:val="FontStyle19"/>
              </w:rPr>
              <w:t>нбургской области № 30 от 30.06.2011г. «О размещении резолютивных частей судебных актов в автоматизированной информационной системе Арбитражного суда Оренбургской области».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Петряков В.С. Машьянова А.В.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8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Проанализировать состояния технически</w:t>
            </w:r>
            <w:r>
              <w:rPr>
                <w:rStyle w:val="FontStyle19"/>
              </w:rPr>
              <w:t>х средств ведения аудиозаписи судебных заседаний.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Горбунов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5.47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>Провести анализ текущего состояния техники (ИБП, принтеров, серверов, жестких дисков, системных блоков).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Петряков В.С.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июнь 2013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5.48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Обновление сертификатов ключей элек</w:t>
            </w:r>
            <w:r>
              <w:rPr>
                <w:rStyle w:val="FontStyle19"/>
              </w:rPr>
              <w:t>тронной подписи для системы электронного документооборота    и    электронной    торговой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Горбунов С.В.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spacing w:line="341" w:lineRule="exact"/>
              <w:rPr>
                <w:rStyle w:val="FontStyle19"/>
              </w:rPr>
            </w:pPr>
            <w:r>
              <w:rPr>
                <w:rStyle w:val="FontStyle19"/>
              </w:rPr>
              <w:t>май 2013 года</w:t>
            </w:r>
          </w:p>
        </w:tc>
      </w:tr>
    </w:tbl>
    <w:p w:rsidR="00000000" w:rsidRDefault="00243B62">
      <w:pPr>
        <w:widowControl/>
        <w:rPr>
          <w:rStyle w:val="FontStyle19"/>
        </w:rPr>
        <w:sectPr w:rsidR="00000000">
          <w:headerReference w:type="default" r:id="rId6"/>
          <w:headerReference w:type="first" r:id="rId7"/>
          <w:type w:val="continuous"/>
          <w:pgSz w:w="11905" w:h="16837"/>
          <w:pgMar w:top="606" w:right="698" w:bottom="803" w:left="1304" w:header="720" w:footer="720" w:gutter="0"/>
          <w:cols w:space="60"/>
          <w:noEndnote/>
          <w:titlePg/>
        </w:sectPr>
      </w:pPr>
    </w:p>
    <w:p w:rsidR="00000000" w:rsidRDefault="00243B62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group id="_x0000_s1026" style="position:absolute;margin-left:0;margin-top:0;width:497pt;height:731.55pt;z-index:251658240;mso-wrap-distance-left:7in;mso-wrap-distance-right:7in;mso-position-horizontal-relative:margin" coordorigin="1282,974" coordsize="9940,1463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82;top:1233;width:9940;height:14371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701"/>
                      <w:gridCol w:w="5530"/>
                      <w:gridCol w:w="2126"/>
                      <w:gridCol w:w="1584"/>
                    </w:tblGrid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5.49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both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Установка резервного корневого коммутатора.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16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Петряков В.С.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март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5.50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 xml:space="preserve">В соответствии с приказом </w:t>
                          </w:r>
                          <w:r>
                            <w:rPr>
                              <w:rStyle w:val="FontStyle19"/>
                            </w:rPr>
                            <w:t>Арбитражного суда Оренбургской области от 23.11.2012г. № 50 осуществить внедрение автоматизированного распределения дел.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06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Горбунов С.В.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февраль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5.51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83" w:lineRule="exact"/>
                            <w:ind w:firstLine="10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Осуществить перенос электронных почтовых ящиков суда на почтовый сервер ВАС РФ.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16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Петряков В.С.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фев</w:t>
                          </w:r>
                          <w:r>
                            <w:rPr>
                              <w:rStyle w:val="FontStyle19"/>
                            </w:rPr>
                            <w:t>раль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5.52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8" w:lineRule="exact"/>
                            <w:rPr>
                              <w:rStyle w:val="FontStyle19"/>
                              <w:lang w:val="en-US"/>
                            </w:rPr>
                          </w:pPr>
                          <w:r>
                            <w:rPr>
                              <w:rStyle w:val="FontStyle19"/>
                            </w:rPr>
                            <w:t xml:space="preserve">Произвести замену этажного коммутатора </w:t>
                          </w:r>
                          <w:r>
                            <w:rPr>
                              <w:rStyle w:val="FontStyle19"/>
                              <w:lang w:val="en-US"/>
                            </w:rPr>
                            <w:t xml:space="preserve">Dlink, </w:t>
                          </w:r>
                          <w:r>
                            <w:rPr>
                              <w:rStyle w:val="FontStyle19"/>
                            </w:rPr>
                            <w:t xml:space="preserve">установленного на шестом этаже, на коммутатор </w:t>
                          </w:r>
                          <w:r>
                            <w:rPr>
                              <w:rStyle w:val="FontStyle19"/>
                              <w:lang w:val="en-US"/>
                            </w:rPr>
                            <w:t>Cisco.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16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Петряков В.С.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январь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9941" w:type="dxa"/>
                          <w:gridSpan w:val="4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5"/>
                            <w:widowControl/>
                            <w:spacing w:line="240" w:lineRule="auto"/>
                            <w:ind w:left="1651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VI. Кадровое обеспечение деятельности арбитражного суда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6.1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ind w:firstLine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Обеспечить обучение судей на базе Российско</w:t>
                          </w:r>
                          <w:r>
                            <w:rPr>
                              <w:rStyle w:val="FontStyle19"/>
                            </w:rPr>
                            <w:t>й академии народного хозяйства и государственной службы при Президенте РФ и Российской академии правосудия в соответствии с планом повышения квалификации.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341" w:lineRule="exact"/>
                            <w:ind w:left="206" w:firstLine="1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 Бояркина С.П.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6.2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8" w:lineRule="exact"/>
                            <w:ind w:firstLine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Обеспечить участие судей в стажировке на базе Фед</w:t>
                          </w:r>
                          <w:r>
                            <w:rPr>
                              <w:rStyle w:val="FontStyle19"/>
                            </w:rPr>
                            <w:t>ерального арбитражного суда Уральского округа.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341" w:lineRule="exact"/>
                            <w:ind w:left="206" w:firstLine="1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 Бояркина С.П.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341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июнь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6.3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8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Вести работу по формированию кадрового резерва на должности государственной гражданской службы.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5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6.4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Подготовить и направить в ВА</w:t>
                          </w:r>
                          <w:r>
                            <w:rPr>
                              <w:rStyle w:val="FontStyle19"/>
                            </w:rPr>
                            <w:t>С РФ информацию о работе комиссии по соблюдению требований к служебному поведению государственных служащих.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5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341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июнь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6.5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Подготовить документы и направить их в ВАС РФ для оформления судьям 50 % надбавки к заработной плате.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5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341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июнь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6.6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8" w:lineRule="exact"/>
                            <w:ind w:firstLine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Организовать и провести квалификационный экзамен для присвоения классных чинов государственным гражданским служащим арбитражного суда.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11"/>
                            <w:widowControl/>
                            <w:ind w:left="110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Сиваракша В.И. 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74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по</w:t>
                          </w:r>
                        </w:p>
                        <w:p w:rsidR="00000000" w:rsidRDefault="00243B62">
                          <w:pPr>
                            <w:pStyle w:val="Style4"/>
                            <w:widowControl/>
                            <w:spacing w:line="274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отдельному графику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6.7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Провести работу по приему, проверке и размещен</w:t>
                          </w:r>
                          <w:r>
                            <w:rPr>
                              <w:rStyle w:val="FontStyle19"/>
                            </w:rPr>
                            <w:t>ию на официальном сайте суда сведений о доходах, об имуществе и обязательствах имущественного характера, представляемых судьями, государственными гражданскими служащими.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5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май</w:t>
                          </w:r>
                        </w:p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6.8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4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Подготовить документы к присвоению квалификационных кл</w:t>
                          </w:r>
                          <w:r>
                            <w:rPr>
                              <w:rStyle w:val="FontStyle19"/>
                            </w:rPr>
                            <w:t>ассов судьям и направить их в квалификационную коллегию судей Оренбургской области.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ind w:left="25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341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июнь 2013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240" w:lineRule="auto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6.9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278" w:lineRule="exact"/>
                            <w:ind w:left="5" w:hanging="5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Подготовить документы к присвоению классных чинов государственным гражданским служащим Арбитражного суда Оренбургской области.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8"/>
                            <w:widowControl/>
                            <w:spacing w:line="341" w:lineRule="exact"/>
                            <w:ind w:left="206" w:firstLine="19"/>
                            <w:jc w:val="lef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Черенко О.А</w:t>
                          </w:r>
                          <w:r>
                            <w:rPr>
                              <w:rStyle w:val="FontStyle19"/>
                            </w:rPr>
                            <w:t>. Бояркина С.П.</w:t>
                          </w:r>
                        </w:p>
                      </w:tc>
                      <w:tc>
                        <w:tcPr>
                          <w:tcW w:w="15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243B62">
                          <w:pPr>
                            <w:pStyle w:val="Style4"/>
                            <w:widowControl/>
                            <w:spacing w:line="341" w:lineRule="exact"/>
                            <w:rPr>
                              <w:rStyle w:val="FontStyle19"/>
                            </w:rPr>
                          </w:pPr>
                          <w:r>
                            <w:rPr>
                              <w:rStyle w:val="FontStyle19"/>
                            </w:rPr>
                            <w:t>июнь 2013 года</w:t>
                          </w:r>
                        </w:p>
                      </w:tc>
                    </w:tr>
                  </w:tbl>
                </w:txbxContent>
              </v:textbox>
            </v:shape>
            <v:shape id="_x0000_s1028" type="#_x0000_t202" style="position:absolute;left:2103;top:974;width:1056;height:255;mso-wrap-edited:f" o:allowincell="f" filled="f" strokecolor="white" strokeweight="0">
              <v:textbox inset="0,0,0,0">
                <w:txbxContent>
                  <w:p w:rsidR="00000000" w:rsidRDefault="00243B62">
                    <w:pPr>
                      <w:pStyle w:val="Style12"/>
                      <w:widowControl/>
                      <w:jc w:val="both"/>
                      <w:rPr>
                        <w:rStyle w:val="FontStyle19"/>
                      </w:rPr>
                    </w:pPr>
                    <w:r>
                      <w:rPr>
                        <w:rStyle w:val="FontStyle19"/>
                      </w:rPr>
                      <w:t>площадки.</w:t>
                    </w:r>
                  </w:p>
                </w:txbxContent>
              </v:textbox>
            </v:shape>
            <w10:wrap type="topAndBottom" anchorx="margin"/>
          </v:group>
        </w:pict>
      </w:r>
    </w:p>
    <w:p w:rsidR="00000000" w:rsidRDefault="00243B62">
      <w:pPr>
        <w:widowControl/>
        <w:rPr>
          <w:rStyle w:val="FontStyle19"/>
        </w:rPr>
        <w:sectPr w:rsidR="00000000">
          <w:pgSz w:w="11905" w:h="16837"/>
          <w:pgMar w:top="655" w:right="679" w:bottom="830" w:left="1285" w:header="720" w:footer="720" w:gutter="0"/>
          <w:cols w:space="72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5530"/>
        <w:gridCol w:w="2126"/>
        <w:gridCol w:w="156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6.10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left="5" w:hanging="5"/>
              <w:rPr>
                <w:rStyle w:val="FontStyle19"/>
              </w:rPr>
            </w:pPr>
            <w:r>
              <w:rPr>
                <w:rStyle w:val="FontStyle19"/>
              </w:rPr>
              <w:t xml:space="preserve">Вести работу по приему, учету и предварительной </w:t>
            </w:r>
            <w:r>
              <w:rPr>
                <w:rStyle w:val="FontStyle19"/>
              </w:rPr>
              <w:lastRenderedPageBreak/>
              <w:t>обработке поступающей информации на телефон доверия Арбитражного суда Оренбургской области.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13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июнь 2013 </w:t>
            </w:r>
            <w:r>
              <w:rPr>
                <w:rStyle w:val="FontStyle19"/>
              </w:rPr>
              <w:lastRenderedPageBreak/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6.11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8"/>
              <w:widowControl/>
              <w:spacing w:line="274" w:lineRule="exact"/>
              <w:ind w:firstLine="5"/>
              <w:rPr>
                <w:rStyle w:val="FontStyle19"/>
              </w:rPr>
            </w:pPr>
            <w:r>
              <w:rPr>
                <w:rStyle w:val="FontStyle19"/>
              </w:rPr>
              <w:t>Организов</w:t>
            </w:r>
            <w:r>
              <w:rPr>
                <w:rStyle w:val="FontStyle19"/>
              </w:rPr>
              <w:t>ать и провести заседание комиссии по соблюдению требований к служебному поведению государственных гражданских служащих Арбитражного суда Оренбургской области и урегулированию конфликта интересов.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4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Анисимова С.И. 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243B62">
            <w:pPr>
              <w:pStyle w:val="Style13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июнь 2013 года</w:t>
            </w:r>
          </w:p>
        </w:tc>
      </w:tr>
    </w:tbl>
    <w:p w:rsidR="00645734" w:rsidRDefault="00645734"/>
    <w:sectPr w:rsidR="00645734">
      <w:type w:val="continuous"/>
      <w:pgSz w:w="11905" w:h="16837"/>
      <w:pgMar w:top="901" w:right="674" w:bottom="1440" w:left="130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B62" w:rsidRDefault="00243B62">
      <w:r>
        <w:separator/>
      </w:r>
    </w:p>
  </w:endnote>
  <w:endnote w:type="continuationSeparator" w:id="0">
    <w:p w:rsidR="00243B62" w:rsidRDefault="00243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B62" w:rsidRDefault="00243B62">
      <w:r>
        <w:separator/>
      </w:r>
    </w:p>
  </w:footnote>
  <w:footnote w:type="continuationSeparator" w:id="0">
    <w:p w:rsidR="00243B62" w:rsidRDefault="00243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43B62">
    <w:pPr>
      <w:pStyle w:val="Style9"/>
      <w:widowControl/>
      <w:ind w:left="-19" w:right="-19"/>
      <w:jc w:val="right"/>
      <w:rPr>
        <w:rStyle w:val="FontStyle18"/>
      </w:rPr>
    </w:pPr>
    <w:r>
      <w:rPr>
        <w:rStyle w:val="FontStyle18"/>
      </w:rPr>
      <w:fldChar w:fldCharType="begin"/>
    </w:r>
    <w:r>
      <w:rPr>
        <w:rStyle w:val="FontStyle18"/>
      </w:rPr>
      <w:instrText>PAGE</w:instrText>
    </w:r>
    <w:r>
      <w:rPr>
        <w:rStyle w:val="FontStyle18"/>
      </w:rPr>
      <w:fldChar w:fldCharType="separate"/>
    </w:r>
    <w:r w:rsidR="00645734">
      <w:rPr>
        <w:rStyle w:val="FontStyle18"/>
        <w:noProof/>
      </w:rPr>
      <w:t>7</w:t>
    </w:r>
    <w:r>
      <w:rPr>
        <w:rStyle w:val="FontStyle1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43B62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645734"/>
    <w:rsid w:val="00243B62"/>
    <w:rsid w:val="00645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pPr>
      <w:spacing w:line="336" w:lineRule="exact"/>
      <w:jc w:val="center"/>
    </w:pPr>
  </w:style>
  <w:style w:type="paragraph" w:customStyle="1" w:styleId="Style5">
    <w:name w:val="Style5"/>
    <w:basedOn w:val="a"/>
    <w:uiPriority w:val="99"/>
    <w:pPr>
      <w:spacing w:line="269" w:lineRule="exact"/>
      <w:jc w:val="center"/>
    </w:pPr>
  </w:style>
  <w:style w:type="paragraph" w:customStyle="1" w:styleId="Style6">
    <w:name w:val="Style6"/>
    <w:basedOn w:val="a"/>
    <w:uiPriority w:val="99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pPr>
      <w:spacing w:line="269" w:lineRule="exact"/>
      <w:jc w:val="right"/>
    </w:pPr>
  </w:style>
  <w:style w:type="paragraph" w:customStyle="1" w:styleId="Style8">
    <w:name w:val="Style8"/>
    <w:basedOn w:val="a"/>
    <w:uiPriority w:val="99"/>
    <w:pPr>
      <w:spacing w:line="277" w:lineRule="exact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4" w:lineRule="exact"/>
      <w:jc w:val="both"/>
    </w:pPr>
  </w:style>
  <w:style w:type="paragraph" w:customStyle="1" w:styleId="Style11">
    <w:name w:val="Style11"/>
    <w:basedOn w:val="a"/>
    <w:uiPriority w:val="99"/>
    <w:pPr>
      <w:spacing w:line="283" w:lineRule="exact"/>
      <w:ind w:hanging="110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341" w:lineRule="exact"/>
      <w:ind w:firstLine="226"/>
    </w:p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1827</Words>
  <Characters>10418</Characters>
  <Application>Microsoft Office Word</Application>
  <DocSecurity>0</DocSecurity>
  <Lines>86</Lines>
  <Paragraphs>24</Paragraphs>
  <ScaleCrop>false</ScaleCrop>
  <Company>ч</Company>
  <LinksUpToDate>false</LinksUpToDate>
  <CharactersWithSpaces>12221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1</cp:revision>
  <dcterms:created xsi:type="dcterms:W3CDTF">2016-09-14T03:53:00Z</dcterms:created>
  <dcterms:modified xsi:type="dcterms:W3CDTF">2016-09-14T03:53:00Z</dcterms:modified>
</cp:coreProperties>
</file>